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color w:val="auto"/>
        </w:rPr>
      </w:pPr>
      <w:r>
        <w:rPr>
          <w:rFonts w:hint="eastAsia"/>
          <w:color w:val="auto"/>
        </w:rPr>
        <w:t>（別紙２）</w:t>
      </w:r>
    </w:p>
    <w:p>
      <w:pPr>
        <w:pStyle w:val="0"/>
        <w:jc w:val="right"/>
        <w:rPr>
          <w:rFonts w:hint="default"/>
          <w:color w:val="auto"/>
        </w:rPr>
      </w:pPr>
    </w:p>
    <w:p>
      <w:pPr>
        <w:pStyle w:val="0"/>
        <w:jc w:val="center"/>
        <w:rPr>
          <w:rFonts w:hint="default"/>
          <w:color w:val="auto"/>
        </w:rPr>
      </w:pPr>
      <w:r>
        <w:rPr>
          <w:rFonts w:hint="eastAsia"/>
          <w:color w:val="auto"/>
        </w:rPr>
        <w:t>相馬市地方就職学</w:t>
      </w:r>
      <w:bookmarkStart w:id="0" w:name="_GoBack"/>
      <w:bookmarkEnd w:id="0"/>
      <w:r>
        <w:rPr>
          <w:rFonts w:hint="eastAsia"/>
          <w:color w:val="auto"/>
        </w:rPr>
        <w:t>生支援事業に係る個人情報の取扱い</w:t>
      </w:r>
    </w:p>
    <w:p>
      <w:pPr>
        <w:pStyle w:val="0"/>
        <w:rPr>
          <w:rFonts w:hint="default"/>
          <w:color w:val="auto"/>
        </w:rPr>
      </w:pPr>
    </w:p>
    <w:p>
      <w:pPr>
        <w:pStyle w:val="0"/>
        <w:ind w:left="210" w:hanging="210" w:hangingChars="100"/>
        <w:jc w:val="left"/>
        <w:rPr>
          <w:rFonts w:hint="default"/>
          <w:color w:val="auto"/>
        </w:rPr>
      </w:pPr>
      <w:r>
        <w:rPr>
          <w:rFonts w:hint="eastAsia"/>
          <w:color w:val="auto"/>
        </w:rPr>
        <w:t>１　相馬市は、相馬市地方就職学生支援事業の実施に際して得た個人情報について、相馬市個人情報の保護に関する法律施行条例等の規定に基づき適切に管理し、本事業の実施のために利用します。</w:t>
      </w:r>
    </w:p>
    <w:p>
      <w:pPr>
        <w:pStyle w:val="0"/>
        <w:ind w:left="210" w:hanging="210" w:hangingChars="100"/>
        <w:jc w:val="left"/>
        <w:rPr>
          <w:rFonts w:hint="default"/>
          <w:color w:val="auto"/>
        </w:rPr>
      </w:pPr>
      <w:r>
        <w:rPr>
          <w:rFonts w:hint="eastAsia"/>
          <w:color w:val="auto"/>
        </w:rPr>
        <w:t>２　相馬市は、当該個人情報について、福島県及び他の都道府県において実施する地方就職学生支援事業の円滑な実施、国への実施状況の報告等のため、国、都道府県、他の市区町村に提供し、又は確認する場合があります。</w:t>
      </w:r>
    </w:p>
    <w:p>
      <w:pPr>
        <w:pStyle w:val="0"/>
        <w:jc w:val="left"/>
        <w:rPr>
          <w:rFonts w:hint="default"/>
          <w:color w:val="auto"/>
        </w:rPr>
      </w:pPr>
    </w:p>
    <w:p>
      <w:pPr>
        <w:pStyle w:val="0"/>
        <w:ind w:firstLine="210" w:firstLineChars="100"/>
        <w:jc w:val="left"/>
        <w:rPr>
          <w:rFonts w:hint="default"/>
          <w:color w:val="auto"/>
        </w:rPr>
      </w:pPr>
      <w:r>
        <w:rPr>
          <w:rFonts w:hint="eastAsia"/>
          <w:color w:val="auto"/>
        </w:rPr>
        <w:t>私は、上記の個人情報取り扱い事項について同意します。</w:t>
      </w:r>
    </w:p>
    <w:p>
      <w:pPr>
        <w:pStyle w:val="0"/>
        <w:jc w:val="left"/>
        <w:rPr>
          <w:rFonts w:hint="default"/>
          <w:color w:val="auto"/>
        </w:rPr>
      </w:pPr>
    </w:p>
    <w:p>
      <w:pPr>
        <w:pStyle w:val="0"/>
        <w:wordWrap w:val="0"/>
        <w:ind w:firstLine="1470" w:firstLineChars="700"/>
        <w:jc w:val="right"/>
        <w:rPr>
          <w:rFonts w:hint="default"/>
          <w:color w:val="auto"/>
        </w:rPr>
      </w:pPr>
      <w:r>
        <w:rPr>
          <w:rFonts w:hint="eastAsia"/>
          <w:color w:val="auto"/>
        </w:rPr>
        <w:t>年　　　月　　　日　　</w:t>
      </w:r>
    </w:p>
    <w:p>
      <w:pPr>
        <w:pStyle w:val="0"/>
        <w:jc w:val="left"/>
        <w:rPr>
          <w:rFonts w:hint="default"/>
          <w:color w:val="auto"/>
        </w:rPr>
      </w:pPr>
    </w:p>
    <w:p>
      <w:pPr>
        <w:pStyle w:val="0"/>
        <w:jc w:val="left"/>
        <w:rPr>
          <w:rFonts w:hint="default"/>
          <w:color w:val="auto"/>
        </w:rPr>
      </w:pPr>
    </w:p>
    <w:p>
      <w:pPr>
        <w:pStyle w:val="0"/>
        <w:jc w:val="left"/>
        <w:rPr>
          <w:rFonts w:hint="default"/>
          <w:color w:val="auto"/>
        </w:rPr>
      </w:pPr>
      <w:r>
        <w:rPr>
          <w:rFonts w:hint="eastAsia"/>
          <w:color w:val="auto"/>
        </w:rPr>
        <w:t>相馬市長　様</w:t>
      </w:r>
    </w:p>
    <w:p>
      <w:pPr>
        <w:pStyle w:val="0"/>
        <w:jc w:val="left"/>
        <w:rPr>
          <w:rFonts w:hint="default"/>
          <w:color w:val="auto"/>
        </w:rPr>
      </w:pPr>
    </w:p>
    <w:p>
      <w:pPr>
        <w:pStyle w:val="0"/>
        <w:jc w:val="left"/>
        <w:rPr>
          <w:rFonts w:hint="default"/>
          <w:color w:val="auto"/>
        </w:rPr>
      </w:pPr>
      <w:r>
        <w:rPr>
          <w:rFonts w:hint="eastAsia"/>
          <w:color w:val="auto"/>
        </w:rPr>
        <w:t>　　　　　　　　　　　　　　　　　申請者住所</w:t>
      </w:r>
    </w:p>
    <w:p>
      <w:pPr>
        <w:pStyle w:val="0"/>
        <w:jc w:val="left"/>
        <w:rPr>
          <w:rFonts w:hint="default"/>
          <w:color w:val="auto"/>
        </w:rPr>
      </w:pPr>
    </w:p>
    <w:p>
      <w:pPr>
        <w:pStyle w:val="0"/>
        <w:jc w:val="left"/>
        <w:rPr>
          <w:rFonts w:hint="default"/>
          <w:color w:val="auto"/>
        </w:rPr>
      </w:pPr>
      <w:r>
        <w:rPr>
          <w:rFonts w:hint="eastAsia"/>
          <w:color w:val="auto"/>
        </w:rPr>
        <w:t>　　　　　　　　　　　　　　　　　　　　氏名　　　　　　　　　　　　　　　　</w:t>
      </w:r>
    </w:p>
    <w:p>
      <w:pPr>
        <w:pStyle w:val="0"/>
        <w:jc w:val="left"/>
        <w:rPr>
          <w:rFonts w:hint="default"/>
          <w:color w:val="auto"/>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Revision"/>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style>
  <w:style w:type="character" w:styleId="32">
    <w:name w:val="annotation reference"/>
    <w:basedOn w:val="10"/>
    <w:next w:val="32"/>
    <w:link w:val="0"/>
    <w:uiPriority w:val="0"/>
    <w:semiHidden/>
    <w:rPr>
      <w:sz w:val="18"/>
    </w:rPr>
  </w:style>
  <w:style w:type="paragraph" w:styleId="33">
    <w:name w:val="annotation subject"/>
    <w:basedOn w:val="30"/>
    <w:next w:val="30"/>
    <w:link w:val="34"/>
    <w:uiPriority w:val="0"/>
    <w:semiHidden/>
    <w:rPr>
      <w:b w:val="1"/>
    </w:rPr>
  </w:style>
  <w:style w:type="character" w:styleId="34" w:customStyle="1">
    <w:name w:val="コメント内容 (文字)"/>
    <w:basedOn w:val="31"/>
    <w:next w:val="34"/>
    <w:link w:val="33"/>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50</Words>
  <Characters>290</Characters>
  <Application>JUST Note</Application>
  <Lines>2</Lines>
  <Paragraphs>1</Paragraphs>
  <Company>内閣府</Company>
  <CharactersWithSpaces>339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斎藤　明日香</cp:lastModifiedBy>
  <dcterms:created xsi:type="dcterms:W3CDTF">2018-11-26T12:11:00Z</dcterms:created>
  <dcterms:modified xsi:type="dcterms:W3CDTF">2024-10-03T08:23:10Z</dcterms:modified>
  <cp:revision>26</cp:revision>
</cp:coreProperties>
</file>