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B0" w:rsidRDefault="001C00DD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育児休業に伴う</w:t>
      </w:r>
      <w:r w:rsidR="00F43805">
        <w:rPr>
          <w:rFonts w:asciiTheme="majorEastAsia" w:eastAsiaTheme="majorEastAsia" w:hAnsiTheme="majorEastAsia" w:hint="eastAsia"/>
          <w:sz w:val="32"/>
          <w:szCs w:val="32"/>
        </w:rPr>
        <w:t>保育</w:t>
      </w:r>
      <w:r w:rsidR="00A329FC">
        <w:rPr>
          <w:rFonts w:asciiTheme="majorEastAsia" w:eastAsiaTheme="majorEastAsia" w:hAnsiTheme="majorEastAsia" w:hint="eastAsia"/>
          <w:sz w:val="32"/>
          <w:szCs w:val="32"/>
        </w:rPr>
        <w:t>園</w:t>
      </w:r>
      <w:r w:rsidR="00F43805">
        <w:rPr>
          <w:rFonts w:asciiTheme="majorEastAsia" w:eastAsiaTheme="majorEastAsia" w:hAnsiTheme="majorEastAsia" w:hint="eastAsia"/>
          <w:sz w:val="32"/>
          <w:szCs w:val="32"/>
        </w:rPr>
        <w:t>等</w:t>
      </w:r>
      <w:r>
        <w:rPr>
          <w:rFonts w:asciiTheme="majorEastAsia" w:eastAsiaTheme="majorEastAsia" w:hAnsiTheme="majorEastAsia" w:hint="eastAsia"/>
          <w:sz w:val="32"/>
          <w:szCs w:val="32"/>
        </w:rPr>
        <w:t>継続利用届</w:t>
      </w:r>
    </w:p>
    <w:p w:rsidR="00D733B0" w:rsidRDefault="00D733B0">
      <w:pPr>
        <w:rPr>
          <w:rFonts w:asciiTheme="majorEastAsia" w:eastAsiaTheme="majorEastAsia" w:hAnsiTheme="majorEastAsia"/>
          <w:sz w:val="16"/>
          <w:szCs w:val="24"/>
        </w:rPr>
      </w:pPr>
    </w:p>
    <w:p w:rsidR="00D733B0" w:rsidRDefault="001C00D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相馬市長・</w:t>
      </w:r>
      <w:r w:rsidR="00113B65">
        <w:rPr>
          <w:rFonts w:asciiTheme="majorEastAsia" w:eastAsiaTheme="majorEastAsia" w:hAnsiTheme="majorEastAsia" w:hint="eastAsia"/>
          <w:sz w:val="24"/>
          <w:szCs w:val="24"/>
        </w:rPr>
        <w:t>相馬市福祉事務所長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様</w:t>
      </w:r>
    </w:p>
    <w:p w:rsidR="00D733B0" w:rsidRPr="0033575E" w:rsidRDefault="00D733B0">
      <w:pPr>
        <w:rPr>
          <w:rFonts w:asciiTheme="majorEastAsia" w:eastAsiaTheme="majorEastAsia" w:hAnsiTheme="majorEastAsia"/>
          <w:sz w:val="12"/>
          <w:szCs w:val="24"/>
        </w:rPr>
      </w:pPr>
    </w:p>
    <w:p w:rsidR="00D733B0" w:rsidRDefault="001C00D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D733B0" w:rsidRDefault="001C00DD">
      <w:pPr>
        <w:spacing w:line="360" w:lineRule="auto"/>
        <w:ind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所：　　　　　　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:rsidR="00D733B0" w:rsidRDefault="001C00DD">
      <w:pPr>
        <w:spacing w:line="0" w:lineRule="atLeast"/>
        <w:rPr>
          <w:rFonts w:asciiTheme="majorEastAsia" w:eastAsiaTheme="majorEastAsia" w:hAnsiTheme="majorEastAsia"/>
          <w:sz w:val="8"/>
          <w:szCs w:val="24"/>
        </w:rPr>
      </w:pPr>
      <w:r>
        <w:rPr>
          <w:rFonts w:asciiTheme="majorEastAsia" w:eastAsiaTheme="majorEastAsia" w:hAnsiTheme="majorEastAsia" w:hint="eastAsia"/>
          <w:sz w:val="8"/>
          <w:szCs w:val="24"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12"/>
          <w:szCs w:val="24"/>
        </w:rPr>
        <w:t>育児休業取得者</w:t>
      </w:r>
    </w:p>
    <w:p w:rsidR="00D733B0" w:rsidRDefault="001C00DD">
      <w:pPr>
        <w:spacing w:line="360" w:lineRule="auto"/>
        <w:ind w:firstLineChars="2000" w:firstLine="4800"/>
        <w:rPr>
          <w:rFonts w:asciiTheme="majorEastAsia" w:eastAsiaTheme="majorEastAsia" w:hAnsiTheme="majorEastAsia" w:cs="ＭＳ 明朝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名：　　　　　　　　　　　　　　</w:t>
      </w:r>
      <w:r w:rsidR="0061515C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 xml:space="preserve">　　</w:t>
      </w:r>
    </w:p>
    <w:p w:rsidR="00D733B0" w:rsidRDefault="001C00DD">
      <w:pPr>
        <w:spacing w:line="360" w:lineRule="auto"/>
        <w:ind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電話番号：　　　　　　　　　　　　　　　　</w:t>
      </w:r>
    </w:p>
    <w:p w:rsidR="00D733B0" w:rsidRDefault="00D733B0">
      <w:pPr>
        <w:rPr>
          <w:rFonts w:asciiTheme="majorEastAsia" w:eastAsiaTheme="majorEastAsia" w:hAnsiTheme="majorEastAsia" w:cs="ＭＳ Ｐゴシック"/>
          <w:bCs/>
          <w:kern w:val="0"/>
          <w:sz w:val="14"/>
          <w:szCs w:val="20"/>
        </w:rPr>
      </w:pPr>
    </w:p>
    <w:p w:rsidR="00D733B0" w:rsidRDefault="001C00DD">
      <w:pPr>
        <w:rPr>
          <w:rFonts w:asciiTheme="majorEastAsia" w:eastAsiaTheme="majorEastAsia" w:hAnsiTheme="majorEastAsia" w:cs="ＭＳ Ｐゴシック"/>
          <w:bCs/>
          <w:kern w:val="0"/>
          <w:szCs w:val="20"/>
        </w:rPr>
      </w:pP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 xml:space="preserve">　</w:t>
      </w:r>
      <w:r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私は、別紙のとおり育児休業を取得しますが、</w:t>
      </w:r>
      <w:r w:rsidR="00A329FC"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現在、保育園</w:t>
      </w:r>
      <w:r w:rsidR="008421A9"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等を</w:t>
      </w:r>
      <w:r w:rsidR="00EE3A75"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利用</w:t>
      </w:r>
      <w:r w:rsidR="00F43805"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している児童</w:t>
      </w:r>
      <w:r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について育児休業期間中の</w:t>
      </w:r>
      <w:r w:rsidR="00BB0041"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教育</w:t>
      </w:r>
      <w:r w:rsidR="00EE3A75"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保育給付認定</w:t>
      </w:r>
      <w:r w:rsidR="00BB0041"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、</w:t>
      </w:r>
      <w:r w:rsidR="005302B8"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または施設等利用給付</w:t>
      </w:r>
      <w:r w:rsidR="008421A9"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認定</w:t>
      </w:r>
      <w:r w:rsidR="00EE3A75"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の継続を</w:t>
      </w:r>
      <w:r>
        <w:rPr>
          <w:rFonts w:asciiTheme="majorEastAsia" w:eastAsiaTheme="majorEastAsia" w:hAnsiTheme="majorEastAsia" w:cs="ＭＳ Ｐゴシック" w:hint="eastAsia"/>
          <w:bCs/>
          <w:kern w:val="0"/>
          <w:szCs w:val="20"/>
        </w:rPr>
        <w:t>希望しますので届出します。</w:t>
      </w:r>
    </w:p>
    <w:p w:rsidR="00D733B0" w:rsidRPr="00357F49" w:rsidRDefault="00D733B0">
      <w:pPr>
        <w:rPr>
          <w:rFonts w:asciiTheme="majorEastAsia" w:eastAsiaTheme="majorEastAsia" w:hAnsiTheme="majorEastAsia" w:cs="ＭＳ Ｐゴシック"/>
          <w:bCs/>
          <w:kern w:val="0"/>
          <w:sz w:val="6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205"/>
        <w:gridCol w:w="1071"/>
        <w:gridCol w:w="3827"/>
      </w:tblGrid>
      <w:tr w:rsidR="00D733B0" w:rsidTr="00357F49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733B0" w:rsidRDefault="001C00DD">
            <w:pPr>
              <w:pStyle w:val="Default"/>
              <w:ind w:leftChars="-51" w:left="-106" w:hanging="1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施　設　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B0" w:rsidRDefault="001C00DD" w:rsidP="00263838">
            <w:pPr>
              <w:pStyle w:val="Default"/>
              <w:spacing w:line="260" w:lineRule="exact"/>
              <w:ind w:rightChars="-73" w:right="-153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　　　　　　　　　　　　　　　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33B0" w:rsidRDefault="00D733B0">
            <w:pPr>
              <w:pStyle w:val="Default"/>
              <w:spacing w:line="260" w:lineRule="exact"/>
              <w:ind w:rightChars="-73" w:right="-153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D733B0" w:rsidTr="00357F49">
        <w:trPr>
          <w:trHeight w:val="6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733B0" w:rsidRDefault="001C00DD" w:rsidP="00A329FC">
            <w:pPr>
              <w:pStyle w:val="Default"/>
              <w:spacing w:line="260" w:lineRule="exact"/>
              <w:ind w:leftChars="-51" w:left="-106" w:hanging="1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在園</w:t>
            </w:r>
            <w:r w:rsidR="00A329FC">
              <w:rPr>
                <w:rFonts w:asciiTheme="majorEastAsia" w:eastAsiaTheme="majorEastAsia" w:hAnsiTheme="majorEastAsia" w:hint="eastAsia"/>
                <w:sz w:val="21"/>
                <w:szCs w:val="21"/>
              </w:rPr>
              <w:t>児童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33B0" w:rsidRDefault="001C00DD" w:rsidP="001C00DD">
            <w:pPr>
              <w:pStyle w:val="Default"/>
              <w:spacing w:line="260" w:lineRule="exact"/>
              <w:ind w:leftChars="-44" w:left="40" w:rightChars="-56" w:right="-118" w:hangingChars="83" w:hanging="132"/>
              <w:rPr>
                <w:rFonts w:asciiTheme="majorEastAsia" w:eastAsiaTheme="majorEastAsia" w:hAnsiTheme="majorEastAsia"/>
                <w:w w:val="9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（ 男・女 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D733B0" w:rsidRDefault="001C00DD">
            <w:pPr>
              <w:pStyle w:val="Default"/>
              <w:spacing w:line="260" w:lineRule="exact"/>
              <w:ind w:leftChars="-51" w:rightChars="-49" w:right="-103" w:hangingChars="51" w:hanging="107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0"/>
              </w:rPr>
              <w:t>生年月日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B0" w:rsidRDefault="001C00DD" w:rsidP="001C00DD">
            <w:pPr>
              <w:pStyle w:val="Default"/>
              <w:spacing w:line="260" w:lineRule="exact"/>
              <w:ind w:rightChars="-73" w:right="-153"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 　月　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（ 　歳児クラス）</w:t>
            </w:r>
          </w:p>
        </w:tc>
      </w:tr>
      <w:tr w:rsidR="00D733B0" w:rsidTr="00357F49">
        <w:trPr>
          <w:trHeight w:val="624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733B0" w:rsidRDefault="00D733B0">
            <w:pPr>
              <w:pStyle w:val="Default"/>
              <w:spacing w:line="260" w:lineRule="exact"/>
              <w:ind w:leftChars="-51" w:left="-106" w:hanging="1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733B0" w:rsidRDefault="001C00DD" w:rsidP="001C00DD">
            <w:pPr>
              <w:pStyle w:val="Default"/>
              <w:spacing w:line="260" w:lineRule="exact"/>
              <w:ind w:leftChars="-44" w:left="40" w:rightChars="-56" w:right="-118" w:hangingChars="83" w:hanging="132"/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 xml:space="preserve">　　　　　　　　　　　  </w:t>
            </w:r>
            <w:r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（ 男・女 ）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D733B0" w:rsidRDefault="001C00DD">
            <w:pPr>
              <w:pStyle w:val="Default"/>
              <w:spacing w:line="260" w:lineRule="exact"/>
              <w:ind w:leftChars="-51" w:rightChars="-49" w:right="-103" w:hangingChars="51" w:hanging="107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0"/>
              </w:rPr>
              <w:t>生年月日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33B0" w:rsidRDefault="001C00DD" w:rsidP="001C00DD">
            <w:pPr>
              <w:pStyle w:val="Default"/>
              <w:spacing w:line="260" w:lineRule="exact"/>
              <w:ind w:leftChars="-51" w:left="-107" w:rightChars="-73" w:right="-153" w:firstLineChars="251" w:firstLine="40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 　月　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（ 　歳児クラス）</w:t>
            </w:r>
          </w:p>
        </w:tc>
      </w:tr>
      <w:tr w:rsidR="00D733B0" w:rsidTr="00357F49">
        <w:trPr>
          <w:trHeight w:val="624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733B0" w:rsidRDefault="00D733B0">
            <w:pPr>
              <w:pStyle w:val="Default"/>
              <w:spacing w:line="260" w:lineRule="exact"/>
              <w:ind w:leftChars="-51" w:left="-106" w:hanging="1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733B0" w:rsidRDefault="001C00DD" w:rsidP="001C00DD">
            <w:pPr>
              <w:pStyle w:val="Default"/>
              <w:spacing w:line="260" w:lineRule="exact"/>
              <w:ind w:leftChars="-44" w:left="40" w:rightChars="-56" w:right="-118" w:hangingChars="83" w:hanging="132"/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 xml:space="preserve">　　　　　　　　　  　　</w:t>
            </w:r>
            <w:r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（ 男・女 ）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D733B0" w:rsidRDefault="001C00DD">
            <w:pPr>
              <w:pStyle w:val="Default"/>
              <w:spacing w:line="260" w:lineRule="exact"/>
              <w:ind w:leftChars="-51" w:rightChars="-49" w:right="-103" w:hangingChars="51" w:hanging="107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0"/>
              </w:rPr>
              <w:t>生年月日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33B0" w:rsidRDefault="001C00DD" w:rsidP="001C00DD">
            <w:pPr>
              <w:pStyle w:val="Default"/>
              <w:spacing w:line="260" w:lineRule="exact"/>
              <w:ind w:leftChars="-51" w:left="-107" w:rightChars="-73" w:right="-153" w:firstLineChars="251" w:firstLine="40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 　月　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（ 　歳児クラス）</w:t>
            </w:r>
          </w:p>
        </w:tc>
      </w:tr>
      <w:tr w:rsidR="00D733B0" w:rsidTr="00357F49">
        <w:trPr>
          <w:trHeight w:val="624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733B0" w:rsidRDefault="001C00DD" w:rsidP="00A329FC">
            <w:pPr>
              <w:pStyle w:val="Default"/>
              <w:ind w:leftChars="-51" w:left="-106" w:hanging="1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出生児童名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3B0" w:rsidRDefault="001C00DD" w:rsidP="001C00DD">
            <w:pPr>
              <w:pStyle w:val="Default"/>
              <w:spacing w:line="260" w:lineRule="exact"/>
              <w:ind w:leftChars="-44" w:left="40" w:rightChars="-56" w:right="-118" w:hangingChars="83" w:hanging="132"/>
              <w:rPr>
                <w:rFonts w:asciiTheme="majorEastAsia" w:eastAsiaTheme="majorEastAsia" w:hAnsiTheme="majorEastAsia"/>
                <w:w w:val="80"/>
                <w:sz w:val="1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 xml:space="preserve">　　　　　　　　 </w:t>
            </w:r>
            <w:r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 xml:space="preserve"> 　　</w:t>
            </w:r>
            <w:r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（ 男・女 ）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D733B0" w:rsidRDefault="001C00DD">
            <w:pPr>
              <w:pStyle w:val="Default"/>
              <w:spacing w:line="260" w:lineRule="exact"/>
              <w:ind w:leftChars="-51" w:rightChars="-49" w:right="-103" w:hangingChars="51" w:hanging="107"/>
              <w:jc w:val="center"/>
              <w:rPr>
                <w:rFonts w:asciiTheme="majorEastAsia" w:eastAsiaTheme="majorEastAsia" w:hAnsiTheme="majorEastAsia"/>
                <w:sz w:val="2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0"/>
              </w:rPr>
              <w:t>生年月日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33B0" w:rsidRDefault="001C00DD">
            <w:pPr>
              <w:pStyle w:val="Default"/>
              <w:spacing w:line="260" w:lineRule="exact"/>
              <w:ind w:rightChars="-73" w:right="-153" w:firstLineChars="200" w:firstLine="32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 　月　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日　</w:t>
            </w:r>
          </w:p>
        </w:tc>
      </w:tr>
      <w:tr w:rsidR="00D733B0" w:rsidTr="00357F49">
        <w:trPr>
          <w:trHeight w:val="624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733B0" w:rsidRDefault="001C00DD">
            <w:pPr>
              <w:pStyle w:val="Default"/>
              <w:spacing w:line="260" w:lineRule="exact"/>
              <w:ind w:leftChars="-51" w:left="-106" w:hanging="1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育児休業期間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B0" w:rsidRDefault="001C00DD">
            <w:pPr>
              <w:pStyle w:val="Default"/>
              <w:spacing w:line="260" w:lineRule="exact"/>
              <w:rPr>
                <w:rFonts w:asciiTheme="majorEastAsia" w:eastAsiaTheme="majorEastAsia" w:hAnsiTheme="majorEastAsia"/>
                <w:sz w:val="2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0"/>
              </w:rPr>
              <w:t>令和　　　年　　　月　　　日　から　令和　　　年　　　月　　　日　まで取得</w:t>
            </w:r>
          </w:p>
        </w:tc>
      </w:tr>
      <w:tr w:rsidR="00D733B0" w:rsidTr="00357F49">
        <w:trPr>
          <w:trHeight w:val="624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733B0" w:rsidRDefault="00A329FC">
            <w:pPr>
              <w:pStyle w:val="Default"/>
              <w:spacing w:line="260" w:lineRule="exact"/>
              <w:ind w:leftChars="-51" w:left="-107" w:firstLineChars="50" w:firstLine="105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在園児童</w:t>
            </w:r>
            <w:r w:rsidR="001C00DD">
              <w:rPr>
                <w:rFonts w:asciiTheme="majorEastAsia" w:eastAsiaTheme="majorEastAsia" w:hAnsiTheme="majorEastAsia" w:hint="eastAsia"/>
                <w:sz w:val="21"/>
                <w:szCs w:val="21"/>
              </w:rPr>
              <w:t>継続</w:t>
            </w:r>
          </w:p>
          <w:p w:rsidR="00D733B0" w:rsidRDefault="001C00DD">
            <w:pPr>
              <w:pStyle w:val="Default"/>
              <w:spacing w:line="260" w:lineRule="exact"/>
              <w:ind w:leftChars="-51" w:left="-107" w:firstLineChars="50" w:firstLine="105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利用希望期間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B0" w:rsidRDefault="001C00DD">
            <w:pPr>
              <w:pStyle w:val="Default"/>
              <w:jc w:val="both"/>
              <w:rPr>
                <w:rFonts w:asciiTheme="majorEastAsia" w:eastAsiaTheme="majorEastAsia" w:hAnsiTheme="majorEastAsia"/>
                <w:sz w:val="2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0"/>
              </w:rPr>
              <w:t>令和　　　年　　　月　　　日　から　令和　　　年　　　月　　　日　まで希望</w:t>
            </w:r>
          </w:p>
        </w:tc>
      </w:tr>
      <w:tr w:rsidR="00D733B0" w:rsidTr="00357F49">
        <w:trPr>
          <w:trHeight w:val="624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733B0" w:rsidRDefault="001C00DD">
            <w:pPr>
              <w:pStyle w:val="Default"/>
              <w:spacing w:line="260" w:lineRule="exact"/>
              <w:ind w:leftChars="-51" w:left="-106" w:rightChars="-61" w:right="-128" w:hanging="1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復職予定年月日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733B0" w:rsidRDefault="001C00DD">
            <w:pPr>
              <w:pStyle w:val="Default"/>
              <w:spacing w:line="260" w:lineRule="exact"/>
              <w:rPr>
                <w:rFonts w:asciiTheme="majorEastAsia" w:eastAsiaTheme="majorEastAsia" w:hAnsiTheme="majorEastAsia"/>
                <w:sz w:val="2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令和　　　年　　　月　　　日　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D733B0" w:rsidRDefault="001C00DD">
            <w:pPr>
              <w:pStyle w:val="Default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□育児休業期間満了後に復職予定</w:t>
            </w:r>
          </w:p>
          <w:p w:rsidR="00D733B0" w:rsidRDefault="001C00DD">
            <w:pPr>
              <w:pStyle w:val="Default"/>
              <w:spacing w:line="260" w:lineRule="exact"/>
              <w:rPr>
                <w:rFonts w:asciiTheme="majorEastAsia" w:eastAsiaTheme="majorEastAsia" w:hAnsiTheme="majorEastAsia"/>
                <w:sz w:val="16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□育児休業期間を短縮して復職予定</w:t>
            </w:r>
          </w:p>
        </w:tc>
      </w:tr>
      <w:tr w:rsidR="00D733B0" w:rsidTr="00357F49">
        <w:trPr>
          <w:trHeight w:val="624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733B0" w:rsidRDefault="00263838">
            <w:pPr>
              <w:pStyle w:val="Default"/>
              <w:spacing w:line="260" w:lineRule="exact"/>
              <w:ind w:leftChars="-51" w:left="-105" w:rightChars="-61" w:right="-128" w:hangingChars="1" w:hanging="2"/>
              <w:jc w:val="center"/>
              <w:rPr>
                <w:rFonts w:asciiTheme="majorEastAsia" w:eastAsiaTheme="majorEastAsia" w:hAnsiTheme="majorEastAsia"/>
                <w:w w:val="8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備　考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B0" w:rsidRDefault="00D733B0">
            <w:pPr>
              <w:pStyle w:val="Default"/>
              <w:spacing w:line="260" w:lineRule="exact"/>
              <w:rPr>
                <w:rFonts w:asciiTheme="majorEastAsia" w:eastAsiaTheme="majorEastAsia" w:hAnsiTheme="majorEastAsia"/>
                <w:sz w:val="21"/>
                <w:szCs w:val="20"/>
              </w:rPr>
            </w:pPr>
          </w:p>
        </w:tc>
      </w:tr>
      <w:tr w:rsidR="00D733B0" w:rsidTr="00357F49">
        <w:trPr>
          <w:trHeight w:val="818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733B0" w:rsidRDefault="001C00DD">
            <w:pPr>
              <w:pStyle w:val="Default"/>
              <w:spacing w:line="260" w:lineRule="exact"/>
              <w:ind w:leftChars="-51" w:left="34" w:rightChars="-61" w:right="-128" w:hangingChars="67" w:hanging="141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継 続 理 由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B0" w:rsidRDefault="001C00DD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□次年度に小学校入学を控えているため、環境の変化に留意する必要があるため</w:t>
            </w:r>
          </w:p>
          <w:p w:rsidR="00D733B0" w:rsidRDefault="001C00DD">
            <w:pPr>
              <w:pStyle w:val="Defaul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4F2451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の発達上、環境の変化が好ましくないため</w:t>
            </w:r>
          </w:p>
          <w:p w:rsidR="00D733B0" w:rsidRDefault="001C00DD" w:rsidP="0033575E">
            <w:pPr>
              <w:pStyle w:val="Default"/>
              <w:rPr>
                <w:rFonts w:asciiTheme="majorEastAsia" w:eastAsiaTheme="majorEastAsia" w:hAnsiTheme="majorEastAsia"/>
                <w:sz w:val="2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□その他　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※具体的に記載してください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　　　　　　）</w:t>
            </w:r>
          </w:p>
        </w:tc>
      </w:tr>
    </w:tbl>
    <w:p w:rsidR="00D733B0" w:rsidRPr="0033575E" w:rsidRDefault="00D733B0">
      <w:pPr>
        <w:rPr>
          <w:rFonts w:asciiTheme="majorEastAsia" w:eastAsiaTheme="majorEastAsia" w:hAnsiTheme="majorEastAsia" w:cs="ＭＳ Ｐゴシック"/>
          <w:bCs/>
          <w:kern w:val="0"/>
          <w:sz w:val="2"/>
          <w:szCs w:val="20"/>
        </w:rPr>
      </w:pPr>
    </w:p>
    <w:p w:rsidR="00AB5DBE" w:rsidRDefault="00AB5DBE" w:rsidP="00AB5DBE">
      <w:pPr>
        <w:pStyle w:val="aa"/>
        <w:numPr>
          <w:ilvl w:val="0"/>
          <w:numId w:val="22"/>
        </w:numPr>
        <w:ind w:leftChars="0" w:left="142" w:hanging="281"/>
        <w:rPr>
          <w:rFonts w:asciiTheme="majorEastAsia" w:eastAsiaTheme="majorEastAsia" w:hAnsiTheme="majorEastAsia" w:cs="ＭＳ Ｐゴシック"/>
          <w:bCs/>
          <w:kern w:val="0"/>
          <w:sz w:val="18"/>
          <w:szCs w:val="20"/>
        </w:rPr>
      </w:pP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育児休業とは、「育児・介護休業法」に基づくものを指しています。育児休業給付の対象とならない休業については、継続利用の対象となりません。</w:t>
      </w:r>
    </w:p>
    <w:p w:rsidR="00AB5DBE" w:rsidRDefault="00AB5DBE" w:rsidP="00AB5DBE">
      <w:pPr>
        <w:pStyle w:val="aa"/>
        <w:numPr>
          <w:ilvl w:val="0"/>
          <w:numId w:val="22"/>
        </w:numPr>
        <w:ind w:leftChars="0" w:left="142" w:hanging="281"/>
        <w:rPr>
          <w:rFonts w:asciiTheme="majorEastAsia" w:eastAsiaTheme="majorEastAsia" w:hAnsiTheme="majorEastAsia" w:cs="ＭＳ Ｐゴシック"/>
          <w:bCs/>
          <w:kern w:val="0"/>
          <w:sz w:val="18"/>
          <w:szCs w:val="20"/>
        </w:rPr>
      </w:pP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復職とは、育児休業を取得している勤務先に、休業前と同じ雇用条件（育児短時間勤務取得予定を含む）で復帰し就労することを指しています。育児休業開始前や期間中に勤務先を退職</w:t>
      </w:r>
      <w:r w:rsidR="00A329FC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した場合（退職予定も含む）は、継続利用の要件を満たさないため退園</w:t>
      </w: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または認定取消となります。</w:t>
      </w:r>
    </w:p>
    <w:p w:rsidR="00AB5DBE" w:rsidRDefault="00AB5DBE" w:rsidP="00AB5DBE">
      <w:pPr>
        <w:pStyle w:val="aa"/>
        <w:numPr>
          <w:ilvl w:val="0"/>
          <w:numId w:val="22"/>
        </w:numPr>
        <w:ind w:leftChars="0" w:left="142" w:hanging="281"/>
        <w:rPr>
          <w:rFonts w:asciiTheme="majorEastAsia" w:eastAsiaTheme="majorEastAsia" w:hAnsiTheme="majorEastAsia" w:cs="ＭＳ Ｐゴシック"/>
          <w:bCs/>
          <w:kern w:val="0"/>
          <w:sz w:val="18"/>
          <w:szCs w:val="20"/>
        </w:rPr>
      </w:pP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育児休業終了後、勤務先に復職する場合、育児休業対象児童が満１歳に達する月の月末まで継続利用が可能です。</w:t>
      </w:r>
      <w:r w:rsidR="00A329FC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利用希望月の締切日までに当該児の入園</w:t>
      </w: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申込みをしてください。なお、復職後は、復職後の雇用条件等が記載された「就労証明書」提出していただき、復職したことの確認を行います。</w:t>
      </w:r>
    </w:p>
    <w:p w:rsidR="00AB5DBE" w:rsidRDefault="00A329FC" w:rsidP="00AB5DBE">
      <w:pPr>
        <w:pStyle w:val="aa"/>
        <w:numPr>
          <w:ilvl w:val="0"/>
          <w:numId w:val="22"/>
        </w:numPr>
        <w:ind w:leftChars="0" w:left="142" w:hanging="281"/>
        <w:rPr>
          <w:rFonts w:asciiTheme="majorEastAsia" w:eastAsiaTheme="majorEastAsia" w:hAnsiTheme="majorEastAsia" w:cs="ＭＳ Ｐゴシック"/>
          <w:bCs/>
          <w:kern w:val="0"/>
          <w:sz w:val="18"/>
          <w:szCs w:val="20"/>
        </w:rPr>
      </w:pP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継続利用期間中に育児休業対象児童の入園申込みをしたものの、入園が保留となったために育児休業を延長する場合は、当該児が入園</w:t>
      </w:r>
      <w:r w:rsidR="00AB5DBE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できるまでの間、最長１歳に達する年度の末日（3月31</w:t>
      </w: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日）まで継続利用を延長することができます。ただし、当該児の入園</w:t>
      </w:r>
      <w:r w:rsidR="00AB5DBE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申込みをしていない場合には、継続利用は延長できません。</w:t>
      </w:r>
    </w:p>
    <w:p w:rsidR="00AB5DBE" w:rsidRDefault="00AB5DBE" w:rsidP="00AB5DBE">
      <w:pPr>
        <w:pStyle w:val="aa"/>
        <w:numPr>
          <w:ilvl w:val="0"/>
          <w:numId w:val="22"/>
        </w:numPr>
        <w:ind w:leftChars="0" w:left="142" w:hanging="281"/>
        <w:rPr>
          <w:rFonts w:asciiTheme="majorEastAsia" w:eastAsiaTheme="majorEastAsia" w:hAnsiTheme="majorEastAsia" w:cs="ＭＳ Ｐゴシック"/>
          <w:bCs/>
          <w:kern w:val="0"/>
          <w:sz w:val="18"/>
          <w:szCs w:val="20"/>
        </w:rPr>
      </w:pP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この届出は、育児休業期間が記載された「就労証明書」等とともに、育児休業を開始する1週間前までに社会福祉課児童家庭係または相馬市学校教育課</w:t>
      </w:r>
      <w:r w:rsidR="00A329FC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学校教育係</w:t>
      </w: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に提出してください。</w:t>
      </w:r>
    </w:p>
    <w:p w:rsidR="00AB5DBE" w:rsidRDefault="00AB5DBE" w:rsidP="00AB5DBE">
      <w:pPr>
        <w:pStyle w:val="aa"/>
        <w:numPr>
          <w:ilvl w:val="0"/>
          <w:numId w:val="22"/>
        </w:numPr>
        <w:ind w:leftChars="0" w:left="142" w:hanging="281"/>
        <w:rPr>
          <w:rFonts w:asciiTheme="majorEastAsia" w:eastAsiaTheme="majorEastAsia" w:hAnsiTheme="majorEastAsia" w:cs="ＭＳ Ｐゴシック"/>
          <w:bCs/>
          <w:kern w:val="0"/>
          <w:sz w:val="18"/>
          <w:szCs w:val="20"/>
        </w:rPr>
      </w:pP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保育</w:t>
      </w:r>
      <w:r w:rsidR="00A329FC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園</w:t>
      </w:r>
      <w:r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0"/>
        </w:rPr>
        <w:t>等継続利用のための現況届は毎年度必要です。年度をまたいで育児休業を取得する場合には、現況届の際に再度継続利用届を提出してください。</w:t>
      </w:r>
    </w:p>
    <w:p w:rsidR="00357F49" w:rsidRDefault="00357F49" w:rsidP="00357F49">
      <w:pPr>
        <w:pStyle w:val="aa"/>
        <w:ind w:leftChars="0" w:left="142"/>
        <w:rPr>
          <w:rFonts w:asciiTheme="majorEastAsia" w:eastAsiaTheme="majorEastAsia" w:hAnsiTheme="majorEastAsia" w:cs="ＭＳ Ｐゴシック"/>
          <w:bCs/>
          <w:kern w:val="0"/>
          <w:sz w:val="18"/>
          <w:szCs w:val="20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955"/>
        <w:gridCol w:w="3983"/>
        <w:gridCol w:w="1701"/>
      </w:tblGrid>
      <w:tr w:rsidR="0033575E" w:rsidTr="00163D95">
        <w:trPr>
          <w:trHeight w:val="46"/>
        </w:trPr>
        <w:tc>
          <w:tcPr>
            <w:tcW w:w="3955" w:type="dxa"/>
            <w:shd w:val="clear" w:color="auto" w:fill="BFBFBF" w:themeFill="background1" w:themeFillShade="BF"/>
            <w:vAlign w:val="center"/>
          </w:tcPr>
          <w:p w:rsidR="0033575E" w:rsidRPr="00046B39" w:rsidRDefault="0033575E" w:rsidP="00163D95">
            <w:pPr>
              <w:jc w:val="center"/>
              <w:rPr>
                <w:rFonts w:asciiTheme="majorEastAsia" w:eastAsiaTheme="majorEastAsia" w:hAnsiTheme="majorEastAsia"/>
                <w:sz w:val="14"/>
                <w:szCs w:val="20"/>
              </w:rPr>
            </w:pPr>
            <w:r w:rsidRPr="00046B39">
              <w:rPr>
                <w:rFonts w:asciiTheme="majorEastAsia" w:eastAsiaTheme="majorEastAsia" w:hAnsiTheme="majorEastAsia" w:hint="eastAsia"/>
                <w:sz w:val="14"/>
                <w:szCs w:val="20"/>
              </w:rPr>
              <w:t>対象施設</w:t>
            </w:r>
          </w:p>
        </w:tc>
        <w:tc>
          <w:tcPr>
            <w:tcW w:w="3983" w:type="dxa"/>
            <w:shd w:val="clear" w:color="auto" w:fill="BFBFBF" w:themeFill="background1" w:themeFillShade="BF"/>
            <w:vAlign w:val="center"/>
          </w:tcPr>
          <w:p w:rsidR="0033575E" w:rsidRPr="00046B39" w:rsidRDefault="0033575E" w:rsidP="00163D95">
            <w:pPr>
              <w:jc w:val="center"/>
              <w:rPr>
                <w:rFonts w:asciiTheme="majorEastAsia" w:eastAsiaTheme="majorEastAsia" w:hAnsiTheme="majorEastAsia"/>
                <w:sz w:val="14"/>
                <w:szCs w:val="20"/>
              </w:rPr>
            </w:pPr>
            <w:r w:rsidRPr="00046B39">
              <w:rPr>
                <w:rFonts w:asciiTheme="majorEastAsia" w:eastAsiaTheme="majorEastAsia" w:hAnsiTheme="majorEastAsia" w:hint="eastAsia"/>
                <w:sz w:val="14"/>
                <w:szCs w:val="20"/>
              </w:rPr>
              <w:t>問い合わせ先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33575E" w:rsidRPr="00046B39" w:rsidRDefault="0033575E" w:rsidP="00163D95">
            <w:pPr>
              <w:jc w:val="center"/>
              <w:rPr>
                <w:rFonts w:asciiTheme="majorEastAsia" w:eastAsiaTheme="majorEastAsia" w:hAnsiTheme="majorEastAsia"/>
                <w:sz w:val="14"/>
                <w:szCs w:val="20"/>
              </w:rPr>
            </w:pPr>
            <w:r w:rsidRPr="00046B39">
              <w:rPr>
                <w:rFonts w:asciiTheme="majorEastAsia" w:eastAsiaTheme="majorEastAsia" w:hAnsiTheme="majorEastAsia" w:hint="eastAsia"/>
                <w:sz w:val="14"/>
                <w:szCs w:val="20"/>
              </w:rPr>
              <w:t>電話番号</w:t>
            </w:r>
          </w:p>
        </w:tc>
      </w:tr>
      <w:tr w:rsidR="0033575E" w:rsidTr="00163D95">
        <w:trPr>
          <w:trHeight w:val="233"/>
        </w:trPr>
        <w:tc>
          <w:tcPr>
            <w:tcW w:w="3955" w:type="dxa"/>
            <w:vAlign w:val="center"/>
          </w:tcPr>
          <w:p w:rsidR="00A329FC" w:rsidRDefault="00A329FC" w:rsidP="00A329FC">
            <w:pPr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保育園、</w:t>
            </w:r>
            <w:r w:rsidR="0033575E" w:rsidRPr="00046B39">
              <w:rPr>
                <w:rFonts w:asciiTheme="majorEastAsia" w:eastAsiaTheme="majorEastAsia" w:hAnsiTheme="majorEastAsia" w:hint="eastAsia"/>
                <w:sz w:val="16"/>
                <w:szCs w:val="20"/>
              </w:rPr>
              <w:t>認定こども園、</w:t>
            </w:r>
          </w:p>
          <w:p w:rsidR="0033575E" w:rsidRPr="00046B39" w:rsidRDefault="0033575E" w:rsidP="00A329FC">
            <w:pPr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046B39">
              <w:rPr>
                <w:rFonts w:asciiTheme="majorEastAsia" w:eastAsiaTheme="majorEastAsia" w:hAnsiTheme="majorEastAsia" w:hint="eastAsia"/>
                <w:sz w:val="16"/>
                <w:szCs w:val="20"/>
              </w:rPr>
              <w:t>新制度移行幼稚園、認可外保育施設　等</w:t>
            </w:r>
          </w:p>
        </w:tc>
        <w:tc>
          <w:tcPr>
            <w:tcW w:w="3983" w:type="dxa"/>
            <w:vAlign w:val="center"/>
          </w:tcPr>
          <w:p w:rsidR="0033575E" w:rsidRPr="00046B39" w:rsidRDefault="004841E2" w:rsidP="00163D95">
            <w:pPr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相馬市　こども家庭課　こども</w:t>
            </w:r>
            <w:r w:rsidR="0033575E" w:rsidRPr="00046B39">
              <w:rPr>
                <w:rFonts w:asciiTheme="majorEastAsia" w:eastAsiaTheme="majorEastAsia" w:hAnsiTheme="majorEastAsia" w:hint="eastAsia"/>
                <w:sz w:val="16"/>
                <w:szCs w:val="20"/>
              </w:rPr>
              <w:t>家庭係</w:t>
            </w:r>
          </w:p>
        </w:tc>
        <w:tc>
          <w:tcPr>
            <w:tcW w:w="1701" w:type="dxa"/>
            <w:vAlign w:val="center"/>
          </w:tcPr>
          <w:p w:rsidR="0033575E" w:rsidRPr="00046B39" w:rsidRDefault="0033575E" w:rsidP="00163D95">
            <w:pPr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046B39">
              <w:rPr>
                <w:rFonts w:asciiTheme="majorEastAsia" w:eastAsiaTheme="majorEastAsia" w:hAnsiTheme="majorEastAsia" w:hint="eastAsia"/>
                <w:sz w:val="16"/>
                <w:szCs w:val="20"/>
              </w:rPr>
              <w:t>0244-37-2204</w:t>
            </w:r>
          </w:p>
        </w:tc>
      </w:tr>
      <w:tr w:rsidR="0033575E" w:rsidTr="00163D95">
        <w:trPr>
          <w:trHeight w:val="367"/>
        </w:trPr>
        <w:tc>
          <w:tcPr>
            <w:tcW w:w="3955" w:type="dxa"/>
            <w:vAlign w:val="center"/>
          </w:tcPr>
          <w:p w:rsidR="0033575E" w:rsidRPr="00046B39" w:rsidRDefault="0033575E" w:rsidP="00163D95">
            <w:pPr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046B39">
              <w:rPr>
                <w:rFonts w:asciiTheme="majorEastAsia" w:eastAsiaTheme="majorEastAsia" w:hAnsiTheme="majorEastAsia" w:hint="eastAsia"/>
                <w:sz w:val="16"/>
                <w:szCs w:val="20"/>
              </w:rPr>
              <w:t>新制度未移行幼稚園、市立幼稚園</w:t>
            </w:r>
          </w:p>
        </w:tc>
        <w:tc>
          <w:tcPr>
            <w:tcW w:w="3983" w:type="dxa"/>
            <w:vAlign w:val="center"/>
          </w:tcPr>
          <w:p w:rsidR="0033575E" w:rsidRPr="00046B39" w:rsidRDefault="0033575E" w:rsidP="00163D95">
            <w:pPr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046B39">
              <w:rPr>
                <w:rFonts w:asciiTheme="majorEastAsia" w:eastAsiaTheme="majorEastAsia" w:hAnsiTheme="majorEastAsia" w:hint="eastAsia"/>
                <w:sz w:val="16"/>
                <w:szCs w:val="20"/>
              </w:rPr>
              <w:t>相馬市教育委員会　学校教育課　学校教育係</w:t>
            </w:r>
          </w:p>
        </w:tc>
        <w:tc>
          <w:tcPr>
            <w:tcW w:w="1701" w:type="dxa"/>
            <w:vAlign w:val="center"/>
          </w:tcPr>
          <w:p w:rsidR="0033575E" w:rsidRPr="00046B39" w:rsidRDefault="0033575E" w:rsidP="00163D95">
            <w:pPr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046B39">
              <w:rPr>
                <w:rFonts w:asciiTheme="majorEastAsia" w:eastAsiaTheme="majorEastAsia" w:hAnsiTheme="majorEastAsia" w:hint="eastAsia"/>
                <w:sz w:val="16"/>
                <w:szCs w:val="20"/>
              </w:rPr>
              <w:t>0244-37-2185</w:t>
            </w:r>
          </w:p>
        </w:tc>
      </w:tr>
    </w:tbl>
    <w:p w:rsidR="0033575E" w:rsidRPr="0033575E" w:rsidRDefault="0033575E" w:rsidP="0033575E">
      <w:pPr>
        <w:pStyle w:val="aa"/>
        <w:ind w:leftChars="0" w:left="142"/>
        <w:rPr>
          <w:rFonts w:asciiTheme="majorEastAsia" w:eastAsiaTheme="majorEastAsia" w:hAnsiTheme="majorEastAsia" w:cs="ＭＳ Ｐゴシック"/>
          <w:bCs/>
          <w:kern w:val="0"/>
          <w:sz w:val="2"/>
          <w:szCs w:val="20"/>
        </w:rPr>
      </w:pPr>
    </w:p>
    <w:sectPr w:rsidR="0033575E" w:rsidRPr="0033575E">
      <w:footerReference w:type="default" r:id="rId8"/>
      <w:pgSz w:w="11906" w:h="16838" w:code="9"/>
      <w:pgMar w:top="1134" w:right="1134" w:bottom="567" w:left="1134" w:header="851" w:footer="5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B0" w:rsidRDefault="001C00DD">
      <w:r>
        <w:separator/>
      </w:r>
    </w:p>
  </w:endnote>
  <w:endnote w:type="continuationSeparator" w:id="0">
    <w:p w:rsidR="00D733B0" w:rsidRDefault="001C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3B0" w:rsidRDefault="00D733B0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B0" w:rsidRDefault="001C00DD">
      <w:r>
        <w:separator/>
      </w:r>
    </w:p>
  </w:footnote>
  <w:footnote w:type="continuationSeparator" w:id="0">
    <w:p w:rsidR="00D733B0" w:rsidRDefault="001C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C45"/>
    <w:multiLevelType w:val="hybridMultilevel"/>
    <w:tmpl w:val="39DE6588"/>
    <w:lvl w:ilvl="0" w:tplc="E1262888">
      <w:numFmt w:val="bullet"/>
      <w:lvlText w:val="※"/>
      <w:lvlJc w:val="left"/>
      <w:pPr>
        <w:ind w:left="3780" w:hanging="360"/>
      </w:pPr>
      <w:rPr>
        <w:rFonts w:ascii="ＭＳ ゴシック" w:eastAsia="ＭＳ ゴシック" w:hAnsi="ＭＳ ゴシック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00" w:hanging="420"/>
      </w:pPr>
      <w:rPr>
        <w:rFonts w:ascii="Wingdings" w:hAnsi="Wingdings" w:hint="default"/>
      </w:rPr>
    </w:lvl>
  </w:abstractNum>
  <w:abstractNum w:abstractNumId="1" w15:restartNumberingAfterBreak="0">
    <w:nsid w:val="05A53A71"/>
    <w:multiLevelType w:val="hybridMultilevel"/>
    <w:tmpl w:val="EF10E756"/>
    <w:lvl w:ilvl="0" w:tplc="0696F970">
      <w:numFmt w:val="bullet"/>
      <w:lvlText w:val="※"/>
      <w:lvlJc w:val="left"/>
      <w:pPr>
        <w:ind w:left="221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41" w:hanging="420"/>
      </w:pPr>
      <w:rPr>
        <w:rFonts w:ascii="Wingdings" w:hAnsi="Wingdings" w:hint="default"/>
      </w:rPr>
    </w:lvl>
  </w:abstractNum>
  <w:abstractNum w:abstractNumId="2" w15:restartNumberingAfterBreak="0">
    <w:nsid w:val="0A0C18EE"/>
    <w:multiLevelType w:val="hybridMultilevel"/>
    <w:tmpl w:val="3B9ADDCA"/>
    <w:lvl w:ilvl="0" w:tplc="BEAC7ED6">
      <w:numFmt w:val="bullet"/>
      <w:lvlText w:val="※"/>
      <w:lvlJc w:val="left"/>
      <w:pPr>
        <w:ind w:left="3870" w:hanging="360"/>
      </w:pPr>
      <w:rPr>
        <w:rFonts w:ascii="ＭＳ ゴシック" w:eastAsia="ＭＳ ゴシック" w:hAnsi="ＭＳ ゴシック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3" w15:restartNumberingAfterBreak="0">
    <w:nsid w:val="1394560A"/>
    <w:multiLevelType w:val="hybridMultilevel"/>
    <w:tmpl w:val="75EA2330"/>
    <w:lvl w:ilvl="0" w:tplc="ED9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1D6AE9"/>
    <w:multiLevelType w:val="hybridMultilevel"/>
    <w:tmpl w:val="A8AEB5B6"/>
    <w:lvl w:ilvl="0" w:tplc="848A2CCA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7108B3"/>
    <w:multiLevelType w:val="hybridMultilevel"/>
    <w:tmpl w:val="8C14797C"/>
    <w:lvl w:ilvl="0" w:tplc="4A26E22E">
      <w:start w:val="27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AE3400"/>
    <w:multiLevelType w:val="hybridMultilevel"/>
    <w:tmpl w:val="78026170"/>
    <w:lvl w:ilvl="0" w:tplc="44946470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FBE74C6"/>
    <w:multiLevelType w:val="hybridMultilevel"/>
    <w:tmpl w:val="EDFA1C86"/>
    <w:lvl w:ilvl="0" w:tplc="7520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E339FF"/>
    <w:multiLevelType w:val="hybridMultilevel"/>
    <w:tmpl w:val="D0F4A786"/>
    <w:lvl w:ilvl="0" w:tplc="3B14EB5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B46605"/>
    <w:multiLevelType w:val="hybridMultilevel"/>
    <w:tmpl w:val="AAAAC588"/>
    <w:lvl w:ilvl="0" w:tplc="146CD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7455"/>
    <w:multiLevelType w:val="hybridMultilevel"/>
    <w:tmpl w:val="4B042A4C"/>
    <w:lvl w:ilvl="0" w:tplc="A84E3AA8">
      <w:numFmt w:val="bullet"/>
      <w:lvlText w:val="※"/>
      <w:lvlJc w:val="left"/>
      <w:pPr>
        <w:ind w:left="281" w:hanging="42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41" w:hanging="420"/>
      </w:pPr>
      <w:rPr>
        <w:rFonts w:ascii="Wingdings" w:hAnsi="Wingdings" w:hint="default"/>
      </w:rPr>
    </w:lvl>
  </w:abstractNum>
  <w:abstractNum w:abstractNumId="11" w15:restartNumberingAfterBreak="0">
    <w:nsid w:val="356A5B39"/>
    <w:multiLevelType w:val="hybridMultilevel"/>
    <w:tmpl w:val="C610EA4C"/>
    <w:lvl w:ilvl="0" w:tplc="D160D2BA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8378B5"/>
    <w:multiLevelType w:val="hybridMultilevel"/>
    <w:tmpl w:val="990E4934"/>
    <w:lvl w:ilvl="0" w:tplc="5860B9B2">
      <w:start w:val="6"/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416C0366"/>
    <w:multiLevelType w:val="hybridMultilevel"/>
    <w:tmpl w:val="DA686706"/>
    <w:lvl w:ilvl="0" w:tplc="D5D27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966320"/>
    <w:multiLevelType w:val="hybridMultilevel"/>
    <w:tmpl w:val="ECD4148E"/>
    <w:lvl w:ilvl="0" w:tplc="E6A4B06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 w15:restartNumberingAfterBreak="0">
    <w:nsid w:val="46932AD5"/>
    <w:multiLevelType w:val="hybridMultilevel"/>
    <w:tmpl w:val="ACE2FE4A"/>
    <w:lvl w:ilvl="0" w:tplc="9A58C71A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B65AB4"/>
    <w:multiLevelType w:val="hybridMultilevel"/>
    <w:tmpl w:val="CFDA58FE"/>
    <w:lvl w:ilvl="0" w:tplc="608EB90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A00F8C"/>
    <w:multiLevelType w:val="hybridMultilevel"/>
    <w:tmpl w:val="87E850B6"/>
    <w:lvl w:ilvl="0" w:tplc="CB8EB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9906B7"/>
    <w:multiLevelType w:val="hybridMultilevel"/>
    <w:tmpl w:val="2EC83524"/>
    <w:lvl w:ilvl="0" w:tplc="6280596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AD7726"/>
    <w:multiLevelType w:val="hybridMultilevel"/>
    <w:tmpl w:val="30D0EA50"/>
    <w:lvl w:ilvl="0" w:tplc="B512EC12">
      <w:start w:val="1"/>
      <w:numFmt w:val="decimalFullWidth"/>
      <w:lvlText w:val="（%1）"/>
      <w:lvlJc w:val="left"/>
      <w:pPr>
        <w:tabs>
          <w:tab w:val="num" w:pos="1429"/>
        </w:tabs>
        <w:ind w:left="142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0" w15:restartNumberingAfterBreak="0">
    <w:nsid w:val="682D4CF5"/>
    <w:multiLevelType w:val="hybridMultilevel"/>
    <w:tmpl w:val="64E4D3C4"/>
    <w:lvl w:ilvl="0" w:tplc="D6E00DA8"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BAA24FA"/>
    <w:multiLevelType w:val="hybridMultilevel"/>
    <w:tmpl w:val="655E6192"/>
    <w:lvl w:ilvl="0" w:tplc="5952FA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2" w15:restartNumberingAfterBreak="0">
    <w:nsid w:val="6D46614A"/>
    <w:multiLevelType w:val="hybridMultilevel"/>
    <w:tmpl w:val="6AB28CAE"/>
    <w:lvl w:ilvl="0" w:tplc="3ECCABF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5345E9"/>
    <w:multiLevelType w:val="hybridMultilevel"/>
    <w:tmpl w:val="4A9E1514"/>
    <w:lvl w:ilvl="0" w:tplc="475269F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3B3DB2"/>
    <w:multiLevelType w:val="hybridMultilevel"/>
    <w:tmpl w:val="26B413F4"/>
    <w:lvl w:ilvl="0" w:tplc="9048B4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4"/>
  </w:num>
  <w:num w:numId="5">
    <w:abstractNumId w:val="15"/>
  </w:num>
  <w:num w:numId="6">
    <w:abstractNumId w:val="24"/>
  </w:num>
  <w:num w:numId="7">
    <w:abstractNumId w:val="23"/>
  </w:num>
  <w:num w:numId="8">
    <w:abstractNumId w:val="7"/>
  </w:num>
  <w:num w:numId="9">
    <w:abstractNumId w:val="22"/>
  </w:num>
  <w:num w:numId="10">
    <w:abstractNumId w:val="8"/>
  </w:num>
  <w:num w:numId="11">
    <w:abstractNumId w:val="5"/>
  </w:num>
  <w:num w:numId="12">
    <w:abstractNumId w:val="3"/>
  </w:num>
  <w:num w:numId="13">
    <w:abstractNumId w:val="13"/>
  </w:num>
  <w:num w:numId="14">
    <w:abstractNumId w:val="21"/>
  </w:num>
  <w:num w:numId="15">
    <w:abstractNumId w:val="9"/>
  </w:num>
  <w:num w:numId="16">
    <w:abstractNumId w:val="17"/>
  </w:num>
  <w:num w:numId="17">
    <w:abstractNumId w:val="14"/>
  </w:num>
  <w:num w:numId="18">
    <w:abstractNumId w:val="11"/>
  </w:num>
  <w:num w:numId="19">
    <w:abstractNumId w:val="20"/>
  </w:num>
  <w:num w:numId="20">
    <w:abstractNumId w:val="18"/>
  </w:num>
  <w:num w:numId="21">
    <w:abstractNumId w:val="16"/>
  </w:num>
  <w:num w:numId="22">
    <w:abstractNumId w:val="10"/>
  </w:num>
  <w:num w:numId="23">
    <w:abstractNumId w:val="1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B0"/>
    <w:rsid w:val="00113B65"/>
    <w:rsid w:val="0012473D"/>
    <w:rsid w:val="001C00DD"/>
    <w:rsid w:val="00263838"/>
    <w:rsid w:val="0033575E"/>
    <w:rsid w:val="00357F49"/>
    <w:rsid w:val="003E031E"/>
    <w:rsid w:val="004841E2"/>
    <w:rsid w:val="004F2451"/>
    <w:rsid w:val="00523A61"/>
    <w:rsid w:val="005302B8"/>
    <w:rsid w:val="0061515C"/>
    <w:rsid w:val="00643414"/>
    <w:rsid w:val="00645813"/>
    <w:rsid w:val="008421A9"/>
    <w:rsid w:val="00A329FC"/>
    <w:rsid w:val="00AB5DBE"/>
    <w:rsid w:val="00BB0041"/>
    <w:rsid w:val="00D733B0"/>
    <w:rsid w:val="00E66913"/>
    <w:rsid w:val="00EE3A75"/>
    <w:rsid w:val="00F4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DDF4C29"/>
  <w15:docId w15:val="{F790B57E-CACE-4286-A636-ADACCB9E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table" w:customStyle="1" w:styleId="10">
    <w:name w:val="表 (格子)1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8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316C-E416-45B2-9A65-0763C1BB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林　雅哉</cp:lastModifiedBy>
  <cp:revision>20</cp:revision>
  <cp:lastPrinted>2023-10-06T01:23:00Z</cp:lastPrinted>
  <dcterms:created xsi:type="dcterms:W3CDTF">2019-06-14T09:49:00Z</dcterms:created>
  <dcterms:modified xsi:type="dcterms:W3CDTF">2023-10-06T02:46:00Z</dcterms:modified>
</cp:coreProperties>
</file>