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4"/>
        </w:rPr>
      </w:pPr>
      <w:bookmarkStart w:id="0" w:name="_GoBack"/>
      <w:bookmarkEnd w:id="0"/>
      <w:r>
        <w:rPr>
          <w:rFonts w:hint="eastAsia"/>
          <w:color w:val="auto"/>
          <w:sz w:val="24"/>
        </w:rPr>
        <w:t>様式第１号（第５条関係）</w:t>
      </w:r>
    </w:p>
    <w:p>
      <w:pPr>
        <w:pStyle w:val="0"/>
        <w:wordWrap w:val="0"/>
        <w:jc w:val="right"/>
        <w:rPr>
          <w:rFonts w:hint="default"/>
          <w:color w:val="auto"/>
          <w:sz w:val="24"/>
        </w:rPr>
      </w:pPr>
      <w:r>
        <w:rPr>
          <w:rFonts w:hint="eastAsia"/>
          <w:color w:val="auto"/>
          <w:sz w:val="24"/>
        </w:rPr>
        <w:t>　年　月　日</w:t>
      </w:r>
    </w:p>
    <w:p>
      <w:pPr>
        <w:pStyle w:val="0"/>
        <w:spacing w:line="0" w:lineRule="atLeast"/>
        <w:jc w:val="left"/>
        <w:rPr>
          <w:rFonts w:hint="default"/>
          <w:color w:val="auto"/>
          <w:sz w:val="24"/>
        </w:rPr>
      </w:pPr>
      <w:r>
        <w:rPr>
          <w:rFonts w:hint="eastAsia"/>
          <w:color w:val="auto"/>
          <w:sz w:val="24"/>
        </w:rPr>
        <w:t>相馬市農業委員会</w:t>
      </w:r>
      <w:r>
        <w:rPr>
          <w:rFonts w:hint="eastAsia"/>
          <w:color w:val="auto"/>
          <w:sz w:val="24"/>
        </w:rPr>
        <w:t xml:space="preserve"> </w:t>
      </w:r>
      <w:r>
        <w:rPr>
          <w:rFonts w:hint="eastAsia"/>
          <w:color w:val="auto"/>
          <w:sz w:val="24"/>
        </w:rPr>
        <w:t>会長</w:t>
      </w:r>
    </w:p>
    <w:p>
      <w:pPr>
        <w:pStyle w:val="0"/>
        <w:wordWrap w:val="0"/>
        <w:spacing w:line="0" w:lineRule="atLeast"/>
        <w:jc w:val="right"/>
        <w:rPr>
          <w:rFonts w:hint="default"/>
          <w:color w:val="auto"/>
          <w:sz w:val="24"/>
        </w:rPr>
      </w:pPr>
      <w:r>
        <w:rPr>
          <w:rFonts w:hint="eastAsia"/>
          <w:color w:val="auto"/>
          <w:sz w:val="24"/>
        </w:rPr>
        <w:t>所有者等　住所　　　　　　　　　　　</w:t>
      </w:r>
    </w:p>
    <w:p>
      <w:pPr>
        <w:pStyle w:val="0"/>
        <w:wordWrap w:val="0"/>
        <w:spacing w:line="0" w:lineRule="atLeast"/>
        <w:jc w:val="right"/>
        <w:rPr>
          <w:rFonts w:hint="default"/>
          <w:color w:val="auto"/>
          <w:sz w:val="24"/>
        </w:rPr>
      </w:pPr>
      <w:r>
        <w:rPr>
          <w:rFonts w:hint="eastAsia"/>
          <w:color w:val="auto"/>
          <w:sz w:val="24"/>
        </w:rPr>
        <w:t>氏名　　　　　　　　　　　</w:t>
      </w:r>
    </w:p>
    <w:p>
      <w:pPr>
        <w:pStyle w:val="0"/>
        <w:wordWrap w:val="0"/>
        <w:spacing w:line="0" w:lineRule="atLeast"/>
        <w:jc w:val="right"/>
        <w:rPr>
          <w:rFonts w:hint="default"/>
          <w:color w:val="auto"/>
          <w:sz w:val="24"/>
        </w:rPr>
      </w:pPr>
      <w:r>
        <w:rPr>
          <w:rFonts w:hint="eastAsia"/>
          <w:color w:val="auto"/>
          <w:sz w:val="24"/>
        </w:rPr>
        <w:t>電話番号　　　　　　　　　　　</w:t>
      </w:r>
    </w:p>
    <w:p>
      <w:pPr>
        <w:pStyle w:val="0"/>
        <w:spacing w:line="0" w:lineRule="atLeast"/>
        <w:jc w:val="center"/>
        <w:rPr>
          <w:rFonts w:hint="default"/>
          <w:color w:val="auto"/>
          <w:sz w:val="24"/>
        </w:rPr>
      </w:pPr>
    </w:p>
    <w:p>
      <w:pPr>
        <w:pStyle w:val="0"/>
        <w:spacing w:line="0" w:lineRule="atLeast"/>
        <w:jc w:val="center"/>
        <w:rPr>
          <w:rFonts w:hint="default"/>
          <w:color w:val="auto"/>
          <w:sz w:val="24"/>
        </w:rPr>
      </w:pPr>
      <w:r>
        <w:rPr>
          <w:rFonts w:hint="eastAsia"/>
          <w:color w:val="auto"/>
          <w:sz w:val="24"/>
        </w:rPr>
        <w:t>相馬市農地バンク登録申請書</w:t>
      </w:r>
    </w:p>
    <w:p>
      <w:pPr>
        <w:pStyle w:val="0"/>
        <w:spacing w:line="0" w:lineRule="atLeast"/>
        <w:jc w:val="left"/>
        <w:rPr>
          <w:rFonts w:hint="default"/>
          <w:color w:val="auto"/>
          <w:sz w:val="24"/>
        </w:rPr>
      </w:pPr>
    </w:p>
    <w:p>
      <w:pPr>
        <w:pStyle w:val="0"/>
        <w:spacing w:line="0" w:lineRule="atLeast"/>
        <w:jc w:val="left"/>
        <w:rPr>
          <w:rFonts w:hint="default"/>
          <w:color w:val="auto"/>
          <w:sz w:val="24"/>
        </w:rPr>
      </w:pPr>
      <w:r>
        <w:rPr>
          <w:rFonts w:hint="eastAsia"/>
          <w:color w:val="auto"/>
          <w:sz w:val="24"/>
        </w:rPr>
        <w:t>　私は、相馬市農地バンク制度実施要綱第５条第１項の規定により、下記のとおり登録を申請します。</w:t>
      </w:r>
    </w:p>
    <w:p>
      <w:pPr>
        <w:pStyle w:val="0"/>
        <w:spacing w:line="0" w:lineRule="atLeast"/>
        <w:jc w:val="left"/>
        <w:rPr>
          <w:rFonts w:hint="default"/>
          <w:color w:val="auto"/>
          <w:sz w:val="24"/>
        </w:rPr>
      </w:pPr>
    </w:p>
    <w:p>
      <w:pPr>
        <w:pStyle w:val="15"/>
        <w:rPr>
          <w:rFonts w:hint="default"/>
          <w:color w:val="auto"/>
        </w:rPr>
      </w:pPr>
      <w:r>
        <w:rPr>
          <w:rFonts w:hint="eastAsia"/>
          <w:color w:val="auto"/>
        </w:rPr>
        <w:t>記</w:t>
      </w:r>
    </w:p>
    <w:p>
      <w:pPr>
        <w:pStyle w:val="17"/>
        <w:spacing w:line="0" w:lineRule="atLeast"/>
        <w:ind w:left="480" w:hanging="480" w:hangingChars="200"/>
        <w:jc w:val="left"/>
        <w:rPr>
          <w:rFonts w:hint="default"/>
          <w:color w:val="auto"/>
        </w:rPr>
      </w:pPr>
      <w:r>
        <w:rPr>
          <w:rFonts w:hint="eastAsia"/>
          <w:color w:val="auto"/>
        </w:rPr>
        <w:t>１　登録内容は、別紙相馬市農地バンク登録カード（様式第２号）に記載のとおりです。</w:t>
      </w:r>
    </w:p>
    <w:p>
      <w:pPr>
        <w:pStyle w:val="17"/>
        <w:spacing w:line="0" w:lineRule="atLeast"/>
        <w:ind w:left="480" w:hanging="480" w:hangingChars="200"/>
        <w:jc w:val="left"/>
        <w:rPr>
          <w:rFonts w:hint="default"/>
          <w:color w:val="auto"/>
        </w:rPr>
      </w:pPr>
      <w:r>
        <w:rPr>
          <w:rFonts w:hint="eastAsia"/>
          <w:color w:val="auto"/>
        </w:rPr>
        <w:t>２　利用希望者との契約が行われるまで、当該農地の適切な維持管理（草刈等）については、責任をもって行います。</w:t>
      </w:r>
    </w:p>
    <w:p>
      <w:pPr>
        <w:pStyle w:val="0"/>
        <w:spacing w:line="0" w:lineRule="atLeast"/>
        <w:rPr>
          <w:rFonts w:hint="default"/>
          <w:color w:val="auto"/>
          <w:sz w:val="24"/>
        </w:rPr>
      </w:pPr>
      <w:r>
        <w:rPr>
          <w:rFonts w:hint="eastAsia"/>
          <w:color w:val="auto"/>
          <w:sz w:val="24"/>
        </w:rPr>
        <w:t>３　農地バンクへの農地の登録は、転用目的ではありません。</w:t>
      </w:r>
    </w:p>
    <w:p>
      <w:pPr>
        <w:pStyle w:val="0"/>
        <w:spacing w:line="0" w:lineRule="atLeast"/>
        <w:rPr>
          <w:rFonts w:hint="default"/>
          <w:color w:val="auto"/>
          <w:sz w:val="24"/>
        </w:rPr>
      </w:pPr>
      <w:r>
        <w:rPr>
          <w:rFonts w:hint="eastAsia"/>
          <w:color w:val="auto"/>
          <w:sz w:val="24"/>
        </w:rPr>
        <w:t>４　氏名、住所及び電話番号以外の農地情報を公開することを了承します。</w:t>
      </w:r>
    </w:p>
    <w:p>
      <w:pPr>
        <w:pStyle w:val="0"/>
        <w:spacing w:line="0" w:lineRule="atLeast"/>
        <w:ind w:left="480" w:hanging="480" w:hangingChars="200"/>
        <w:rPr>
          <w:rFonts w:hint="default"/>
          <w:color w:val="auto"/>
          <w:sz w:val="24"/>
        </w:rPr>
      </w:pPr>
      <w:r>
        <w:rPr>
          <w:rFonts w:hint="eastAsia"/>
          <w:color w:val="auto"/>
          <w:sz w:val="24"/>
        </w:rPr>
        <w:t>５　利用希望者に氏名、住所及び電話番号を伝えることを了承します。</w:t>
      </w:r>
    </w:p>
    <w:p>
      <w:pPr>
        <w:pStyle w:val="0"/>
        <w:spacing w:line="0" w:lineRule="atLeast"/>
        <w:ind w:left="480" w:hanging="480" w:hangingChars="200"/>
        <w:rPr>
          <w:rFonts w:hint="default"/>
          <w:color w:val="auto"/>
          <w:sz w:val="24"/>
        </w:rPr>
      </w:pPr>
      <w:r>
        <w:rPr>
          <w:rFonts w:hint="eastAsia"/>
          <w:color w:val="auto"/>
          <w:sz w:val="24"/>
        </w:rPr>
        <w:t>６　契約交渉については、自らで利用希望者と行うものとし、状況により相馬市農業委員会に相談をした上で、契約交渉を行うものとします。</w:t>
      </w:r>
    </w:p>
    <w:p>
      <w:pPr>
        <w:pStyle w:val="0"/>
        <w:spacing w:line="0" w:lineRule="atLeast"/>
        <w:ind w:left="480" w:hanging="480" w:hangingChars="200"/>
        <w:rPr>
          <w:rFonts w:hint="default"/>
          <w:color w:val="auto"/>
          <w:sz w:val="24"/>
        </w:rPr>
      </w:pPr>
      <w:r>
        <w:rPr>
          <w:rFonts w:hint="eastAsia"/>
          <w:color w:val="auto"/>
          <w:sz w:val="24"/>
        </w:rPr>
        <w:t>７　知り得た相手の個人情報については、契約交渉以外の目的に利用しません。</w:t>
      </w:r>
    </w:p>
    <w:p>
      <w:pPr>
        <w:pStyle w:val="0"/>
        <w:spacing w:line="0" w:lineRule="atLeast"/>
        <w:ind w:left="480" w:hanging="480" w:hangingChars="200"/>
        <w:jc w:val="left"/>
        <w:rPr>
          <w:rFonts w:hint="default"/>
          <w:color w:val="auto"/>
          <w:sz w:val="24"/>
        </w:rPr>
      </w:pPr>
      <w:r>
        <w:rPr>
          <w:rFonts w:hint="eastAsia"/>
          <w:color w:val="auto"/>
          <w:sz w:val="24"/>
        </w:rPr>
        <w:t>８　個人情報を毀損及び逸失することがないよう適正に管理します。</w:t>
      </w:r>
    </w:p>
    <w:p>
      <w:pPr>
        <w:pStyle w:val="0"/>
        <w:spacing w:line="0" w:lineRule="atLeast"/>
        <w:ind w:left="480" w:hanging="480" w:hangingChars="200"/>
        <w:jc w:val="left"/>
        <w:rPr>
          <w:rFonts w:hint="default"/>
          <w:color w:val="auto"/>
          <w:sz w:val="24"/>
        </w:rPr>
      </w:pPr>
      <w:r>
        <w:rPr>
          <w:rFonts w:hint="eastAsia"/>
          <w:color w:val="auto"/>
          <w:sz w:val="24"/>
        </w:rPr>
        <w:t>９　保有することがなくなった個人情報は、速やかに廃棄します。</w:t>
      </w:r>
    </w:p>
    <w:p>
      <w:pPr>
        <w:pStyle w:val="0"/>
        <w:spacing w:line="0" w:lineRule="atLeast"/>
        <w:ind w:left="480" w:hanging="480" w:hangingChars="200"/>
        <w:jc w:val="left"/>
        <w:rPr>
          <w:rFonts w:hint="default"/>
          <w:color w:val="auto"/>
          <w:sz w:val="24"/>
        </w:rPr>
      </w:pPr>
      <w:r>
        <w:rPr>
          <w:rFonts w:hint="eastAsia"/>
          <w:color w:val="auto"/>
          <w:sz w:val="24"/>
        </w:rPr>
        <w:t>１０その他、相馬市農地バンク制度実施要綱に記載されている条項を遵守します。</w:t>
      </w:r>
    </w:p>
    <w:p>
      <w:pPr>
        <w:pStyle w:val="0"/>
        <w:spacing w:line="0" w:lineRule="atLeast"/>
        <w:ind w:left="480" w:hanging="480" w:hangingChars="200"/>
        <w:rPr>
          <w:rFonts w:hint="default"/>
          <w:color w:val="auto"/>
          <w:sz w:val="24"/>
        </w:rPr>
      </w:pPr>
    </w:p>
    <w:p>
      <w:pPr>
        <w:pStyle w:val="0"/>
        <w:spacing w:line="0" w:lineRule="atLeast"/>
        <w:ind w:left="420" w:hanging="420" w:hangingChars="200"/>
        <w:rPr>
          <w:rFonts w:hint="default"/>
          <w:color w:val="auto"/>
        </w:rPr>
      </w:pPr>
      <w:r>
        <w:rPr>
          <w:rFonts w:hint="eastAsia"/>
          <w:color w:val="auto"/>
        </w:rPr>
        <w:t>※１　相馬市農業委員会では、農地バンクを通じた情報の提供及び必要な連絡調整を行いますが、農地登録者と利用希望者間で行う農地の賃借、売買等に関する契約交渉等において、生じた損害については、相馬市農業委員会は一切の責任を負いません。</w:t>
      </w:r>
    </w:p>
    <w:p>
      <w:pPr>
        <w:pStyle w:val="0"/>
        <w:spacing w:line="0" w:lineRule="atLeast"/>
        <w:ind w:left="420" w:hanging="420" w:hangingChars="200"/>
        <w:rPr>
          <w:rFonts w:hint="default"/>
          <w:color w:val="auto"/>
        </w:rPr>
      </w:pPr>
      <w:r>
        <w:rPr>
          <w:rFonts w:hint="eastAsia"/>
          <w:color w:val="auto"/>
        </w:rPr>
        <w:t>※２　農地の賃借又は売買については、当事者間の合意（契約）とは別に、農業経営基盤強化促進法又は農地法に規定される農業委員会への届出又は申請が必要となります。</w:t>
      </w: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0</Words>
  <Characters>662</Characters>
  <Application>JUST Note</Application>
  <Lines>33</Lines>
  <Paragraphs>21</Paragraphs>
  <CharactersWithSpaces>712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大河原　康平</dc:creator>
  <cp:lastModifiedBy>橋本　庸介</cp:lastModifiedBy>
  <cp:lastPrinted>2023-04-15T02:38:00Z</cp:lastPrinted>
  <dcterms:created xsi:type="dcterms:W3CDTF">2021-10-22T02:33:00Z</dcterms:created>
  <dcterms:modified xsi:type="dcterms:W3CDTF">2023-04-19T00:44:30Z</dcterms:modified>
  <cp:revision>17</cp:revision>
</cp:coreProperties>
</file>