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sz w:val="24"/>
        </w:rPr>
      </w:pPr>
      <w:r>
        <w:rPr>
          <w:rFonts w:hint="eastAsia" w:asciiTheme="minorEastAsia" w:hAnsiTheme="minorEastAsia" w:eastAsiaTheme="minorEastAsia"/>
          <w:sz w:val="24"/>
        </w:rPr>
        <w:t>様式２－３</w:t>
      </w:r>
    </w:p>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令和　　年　　月　　日</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jc w:val="center"/>
        <w:rPr>
          <w:rFonts w:hint="eastAsia" w:asciiTheme="minorEastAsia" w:hAnsiTheme="minorEastAsia" w:eastAsiaTheme="minorEastAsia"/>
          <w:b w:val="1"/>
          <w:sz w:val="28"/>
        </w:rPr>
      </w:pPr>
      <w:r>
        <w:rPr>
          <w:rFonts w:hint="eastAsia" w:asciiTheme="minorEastAsia" w:hAnsiTheme="minorEastAsia" w:eastAsiaTheme="minorEastAsia"/>
          <w:b w:val="1"/>
          <w:sz w:val="28"/>
        </w:rPr>
        <w:t>申　立　書</w:t>
      </w:r>
    </w:p>
    <w:p>
      <w:pPr>
        <w:pStyle w:val="0"/>
        <w:jc w:val="center"/>
        <w:rPr>
          <w:rFonts w:hint="eastAsia" w:asciiTheme="minorEastAsia" w:hAnsiTheme="minorEastAsia" w:eastAsiaTheme="minorEastAsia"/>
          <w:sz w:val="24"/>
        </w:rPr>
      </w:pPr>
    </w:p>
    <w:p>
      <w:pPr>
        <w:pStyle w:val="0"/>
        <w:jc w:val="right"/>
        <w:rPr>
          <w:rFonts w:hint="eastAsia" w:asciiTheme="minorEastAsia" w:hAnsiTheme="minorEastAsia" w:eastAsiaTheme="minorEastAsia"/>
          <w:sz w:val="24"/>
        </w:rPr>
      </w:pP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相馬市長</w:t>
      </w:r>
    </w:p>
    <w:p>
      <w:pPr>
        <w:pStyle w:val="0"/>
        <w:jc w:val="left"/>
        <w:rPr>
          <w:rFonts w:hint="eastAsia" w:asciiTheme="minorEastAsia" w:hAnsiTheme="minorEastAsia" w:eastAsiaTheme="minorEastAsia"/>
          <w:sz w:val="24"/>
        </w:rPr>
      </w:pPr>
    </w:p>
    <w:p>
      <w:pPr>
        <w:pStyle w:val="0"/>
        <w:spacing w:line="360" w:lineRule="auto"/>
        <w:ind w:left="4620" w:leftChars="2200"/>
        <w:jc w:val="left"/>
        <w:rPr>
          <w:rFonts w:hint="eastAsia" w:asciiTheme="minorEastAsia" w:hAnsiTheme="minorEastAsia" w:eastAsiaTheme="minorEastAsia"/>
          <w:sz w:val="24"/>
        </w:rPr>
      </w:pPr>
      <w:r>
        <w:rPr>
          <w:rFonts w:hint="eastAsia" w:asciiTheme="minorEastAsia" w:hAnsiTheme="minorEastAsia" w:eastAsiaTheme="minorEastAsia"/>
          <w:sz w:val="24"/>
        </w:rPr>
        <w:t>法人名</w:t>
      </w:r>
    </w:p>
    <w:p>
      <w:pPr>
        <w:pStyle w:val="0"/>
        <w:spacing w:line="360" w:lineRule="auto"/>
        <w:ind w:left="4620" w:leftChars="2200"/>
        <w:jc w:val="left"/>
        <w:rPr>
          <w:rFonts w:hint="eastAsia" w:asciiTheme="minorEastAsia" w:hAnsiTheme="minorEastAsia" w:eastAsiaTheme="minorEastAsia"/>
          <w:sz w:val="24"/>
        </w:rPr>
      </w:pPr>
      <w:r>
        <w:rPr>
          <w:rFonts w:hint="eastAsia" w:asciiTheme="minorEastAsia" w:hAnsiTheme="minorEastAsia" w:eastAsiaTheme="minorEastAsia"/>
          <w:sz w:val="24"/>
        </w:rPr>
        <w:t>代表者氏名　　　　　　　　　　　　</w:t>
      </w:r>
    </w:p>
    <w:p>
      <w:pPr>
        <w:pStyle w:val="0"/>
        <w:spacing w:line="360" w:lineRule="auto"/>
        <w:ind w:left="4620" w:leftChars="2200"/>
        <w:jc w:val="left"/>
        <w:rPr>
          <w:rFonts w:hint="eastAsia"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left="4620" w:leftChars="2200"/>
        <w:jc w:val="left"/>
        <w:rPr>
          <w:rFonts w:hint="eastAsia" w:asciiTheme="minorEastAsia" w:hAnsiTheme="minorEastAsia" w:eastAsiaTheme="minorEastAsia"/>
          <w:sz w:val="24"/>
        </w:rPr>
      </w:pPr>
      <w:r>
        <w:rPr>
          <w:rFonts w:hint="eastAsia" w:asciiTheme="minorEastAsia" w:hAnsiTheme="minorEastAsia" w:eastAsiaTheme="minorEastAsia"/>
          <w:sz w:val="24"/>
        </w:rPr>
        <w:t>電話番号</w:t>
      </w:r>
    </w:p>
    <w:p>
      <w:pPr>
        <w:pStyle w:val="0"/>
        <w:ind w:left="4620" w:leftChars="2200"/>
        <w:jc w:val="left"/>
        <w:rPr>
          <w:rFonts w:hint="eastAsia" w:asciiTheme="minorEastAsia" w:hAnsiTheme="minorEastAsia" w:eastAsiaTheme="minorEastAsia"/>
          <w:sz w:val="24"/>
        </w:rPr>
      </w:pPr>
    </w:p>
    <w:p>
      <w:pPr>
        <w:pStyle w:val="0"/>
        <w:ind w:left="4620" w:leftChars="2200"/>
        <w:jc w:val="left"/>
        <w:rPr>
          <w:rFonts w:hint="eastAsia" w:asciiTheme="minorEastAsia" w:hAnsiTheme="minorEastAsia" w:eastAsiaTheme="minorEastAsia"/>
          <w:sz w:val="24"/>
        </w:rPr>
      </w:pPr>
    </w:p>
    <w:p>
      <w:pPr>
        <w:pStyle w:val="0"/>
        <w:ind w:left="283" w:leftChars="135" w:right="281" w:rightChars="134" w:firstLine="22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令和</w:t>
      </w:r>
      <w:r>
        <w:rPr>
          <w:rFonts w:hint="eastAsia" w:asciiTheme="minorEastAsia" w:hAnsiTheme="minorEastAsia" w:eastAsiaTheme="minorEastAsia"/>
          <w:sz w:val="24"/>
        </w:rPr>
        <w:t>8</w:t>
      </w:r>
      <w:r>
        <w:rPr>
          <w:rFonts w:hint="eastAsia" w:asciiTheme="minorEastAsia" w:hAnsiTheme="minorEastAsia" w:eastAsiaTheme="minorEastAsia"/>
          <w:sz w:val="24"/>
        </w:rPr>
        <w:t>年度　相馬市障がい者等相談支援事業に係る業務委託事業者募集に申請するにあたり、国税等・福島県税・相馬市税の納税義務はありません。</w:t>
      </w:r>
      <w:bookmarkStart w:id="0" w:name="_GoBack"/>
      <w:bookmarkEnd w:id="0"/>
    </w:p>
    <w:p>
      <w:pPr>
        <w:pStyle w:val="0"/>
        <w:ind w:left="283" w:leftChars="135" w:right="281" w:rightChars="134" w:firstLine="220" w:firstLineChars="100"/>
        <w:jc w:val="left"/>
        <w:rPr>
          <w:rFonts w:hint="eastAsia" w:asciiTheme="minorEastAsia" w:hAnsiTheme="minorEastAsia" w:eastAsiaTheme="minorEastAsia"/>
          <w:sz w:val="24"/>
        </w:rPr>
      </w:pPr>
    </w:p>
    <w:p>
      <w:pPr>
        <w:pStyle w:val="0"/>
        <w:ind w:left="283" w:leftChars="135" w:right="281" w:rightChars="134" w:firstLine="22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【納税義務がない理由】</w:t>
      </w:r>
    </w:p>
    <w:p>
      <w:pPr>
        <w:pStyle w:val="0"/>
        <w:ind w:firstLine="210" w:firstLineChars="100"/>
        <w:jc w:val="left"/>
        <w:rPr>
          <w:rFonts w:hint="eastAsia" w:asciiTheme="minorEastAsia" w:hAnsiTheme="minorEastAsia" w:eastAsiaTheme="minorEastAsia"/>
          <w:sz w:val="24"/>
        </w:rPr>
      </w:pPr>
    </w:p>
    <w:sectPr>
      <w:pgSz w:w="11906" w:h="16838"/>
      <w:pgMar w:top="1985"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109</Characters>
  <Application>JUST Note</Application>
  <Lines>20</Lines>
  <Paragraphs>10</Paragraphs>
  <CharactersWithSpaces>130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健司</dc:creator>
  <cp:lastModifiedBy>荒川　洋子</cp:lastModifiedBy>
  <cp:lastPrinted>2026-01-09T06:43:10Z</cp:lastPrinted>
  <dcterms:created xsi:type="dcterms:W3CDTF">2024-09-12T23:22:00Z</dcterms:created>
  <dcterms:modified xsi:type="dcterms:W3CDTF">2026-01-09T06:45:46Z</dcterms:modified>
  <cp:revision>2</cp:revision>
</cp:coreProperties>
</file>